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BD7E62" w:rsidTr="00BD7E62">
        <w:trPr>
          <w:trHeight w:val="1160"/>
        </w:trPr>
        <w:tc>
          <w:tcPr>
            <w:tcW w:w="1885" w:type="dxa"/>
          </w:tcPr>
          <w:p w:rsidR="00BD7E62" w:rsidRDefault="00BD7E62" w:rsidP="00DD6BD7">
            <w:bookmarkStart w:id="0" w:name="_GoBack"/>
            <w:bookmarkEnd w:id="0"/>
            <w:r w:rsidRPr="00BD7E62">
              <w:rPr>
                <w:rFonts w:ascii="Trebuchet MS" w:hAnsi="Trebuchet MS"/>
                <w:noProof/>
                <w:color w:val="3B8DBD"/>
                <w:sz w:val="20"/>
                <w:szCs w:val="20"/>
              </w:rPr>
              <w:drawing>
                <wp:inline distT="0" distB="0" distL="0" distR="0">
                  <wp:extent cx="971550" cy="617764"/>
                  <wp:effectExtent l="0" t="0" r="0" b="0"/>
                  <wp:docPr id="3" name="Picture 3" descr="BPS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S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3948" cy="651081"/>
                          </a:xfrm>
                          <a:prstGeom prst="rect">
                            <a:avLst/>
                          </a:prstGeom>
                          <a:noFill/>
                          <a:ln>
                            <a:noFill/>
                          </a:ln>
                        </pic:spPr>
                      </pic:pic>
                    </a:graphicData>
                  </a:graphic>
                </wp:inline>
              </w:drawing>
            </w:r>
          </w:p>
        </w:tc>
        <w:tc>
          <w:tcPr>
            <w:tcW w:w="7465" w:type="dxa"/>
          </w:tcPr>
          <w:p w:rsidR="00BD7E62" w:rsidRPr="00BD7E62" w:rsidRDefault="00BD7E62" w:rsidP="00DD6BD7">
            <w:pPr>
              <w:rPr>
                <w:rFonts w:ascii="Trebuchet MS" w:hAnsi="Trebuchet MS"/>
                <w:b/>
                <w:noProof/>
                <w:sz w:val="44"/>
                <w:szCs w:val="44"/>
              </w:rPr>
            </w:pPr>
            <w:r w:rsidRPr="00BD7E62">
              <w:rPr>
                <w:rFonts w:ascii="Trebuchet MS" w:hAnsi="Trebuchet MS"/>
                <w:b/>
                <w:noProof/>
                <w:sz w:val="44"/>
                <w:szCs w:val="44"/>
              </w:rPr>
              <w:t>Bridges Preparatory School</w:t>
            </w:r>
          </w:p>
          <w:p w:rsidR="00BD7E62" w:rsidRPr="00BD7E62" w:rsidRDefault="00BD7E62" w:rsidP="00DD6BD7">
            <w:pPr>
              <w:rPr>
                <w:rFonts w:ascii="Trebuchet MS" w:hAnsi="Trebuchet MS"/>
                <w:noProof/>
                <w:color w:val="3B8DBD"/>
                <w:sz w:val="24"/>
                <w:szCs w:val="24"/>
              </w:rPr>
            </w:pPr>
            <w:r w:rsidRPr="00BD7E62">
              <w:rPr>
                <w:rFonts w:ascii="Trebuchet MS" w:hAnsi="Trebuchet MS"/>
                <w:noProof/>
                <w:sz w:val="24"/>
                <w:szCs w:val="24"/>
              </w:rPr>
              <w:t>A Paideia S.T.E.M Charter</w:t>
            </w:r>
          </w:p>
        </w:tc>
      </w:tr>
    </w:tbl>
    <w:p w:rsidR="00464A23" w:rsidRPr="00AC169C" w:rsidRDefault="00AC169C" w:rsidP="004A5DA7">
      <w:pPr>
        <w:spacing w:after="0" w:line="240" w:lineRule="auto"/>
        <w:rPr>
          <w:b/>
          <w:sz w:val="32"/>
          <w:szCs w:val="32"/>
        </w:rPr>
      </w:pPr>
      <w:r w:rsidRPr="00AC169C">
        <w:rPr>
          <w:b/>
          <w:sz w:val="32"/>
          <w:szCs w:val="32"/>
        </w:rPr>
        <w:t xml:space="preserve">MEETING: </w:t>
      </w:r>
      <w:r w:rsidR="00AA17D7">
        <w:rPr>
          <w:b/>
          <w:sz w:val="32"/>
          <w:szCs w:val="32"/>
        </w:rPr>
        <w:tab/>
      </w:r>
      <w:r w:rsidR="00AA17D7">
        <w:rPr>
          <w:b/>
          <w:sz w:val="32"/>
          <w:szCs w:val="32"/>
        </w:rPr>
        <w:tab/>
      </w:r>
      <w:r w:rsidRPr="00AC169C">
        <w:rPr>
          <w:b/>
          <w:sz w:val="32"/>
          <w:szCs w:val="32"/>
        </w:rPr>
        <w:t>Bridges Preparatory Board Meeting Agenda</w:t>
      </w:r>
    </w:p>
    <w:p w:rsidR="00AC169C" w:rsidRPr="00AC169C" w:rsidRDefault="00AC169C" w:rsidP="00E25AA3">
      <w:pPr>
        <w:spacing w:after="0" w:line="240" w:lineRule="auto"/>
        <w:ind w:left="2160" w:hanging="2160"/>
        <w:rPr>
          <w:b/>
          <w:sz w:val="32"/>
          <w:szCs w:val="32"/>
        </w:rPr>
      </w:pPr>
      <w:r w:rsidRPr="00AC169C">
        <w:rPr>
          <w:b/>
          <w:sz w:val="32"/>
          <w:szCs w:val="32"/>
        </w:rPr>
        <w:t xml:space="preserve">DATE/TIME:  </w:t>
      </w:r>
      <w:r w:rsidR="00682BF5">
        <w:rPr>
          <w:b/>
          <w:sz w:val="32"/>
          <w:szCs w:val="32"/>
        </w:rPr>
        <w:tab/>
      </w:r>
      <w:r w:rsidR="00373DCD">
        <w:rPr>
          <w:b/>
          <w:sz w:val="32"/>
          <w:szCs w:val="32"/>
        </w:rPr>
        <w:t>Ju</w:t>
      </w:r>
      <w:r w:rsidR="00BF33F1">
        <w:rPr>
          <w:b/>
          <w:sz w:val="32"/>
          <w:szCs w:val="32"/>
        </w:rPr>
        <w:t>ly</w:t>
      </w:r>
      <w:r w:rsidR="00373DCD">
        <w:rPr>
          <w:b/>
          <w:sz w:val="32"/>
          <w:szCs w:val="32"/>
        </w:rPr>
        <w:t xml:space="preserve"> </w:t>
      </w:r>
      <w:r w:rsidR="00BF33F1">
        <w:rPr>
          <w:b/>
          <w:sz w:val="32"/>
          <w:szCs w:val="32"/>
        </w:rPr>
        <w:t>9</w:t>
      </w:r>
      <w:r w:rsidR="00E25AA3">
        <w:rPr>
          <w:b/>
          <w:sz w:val="32"/>
          <w:szCs w:val="32"/>
        </w:rPr>
        <w:t>, 2019</w:t>
      </w:r>
      <w:r w:rsidR="006C3B7F">
        <w:rPr>
          <w:b/>
          <w:sz w:val="32"/>
          <w:szCs w:val="32"/>
        </w:rPr>
        <w:t xml:space="preserve"> </w:t>
      </w:r>
      <w:r w:rsidR="005B768B">
        <w:rPr>
          <w:b/>
          <w:sz w:val="32"/>
          <w:szCs w:val="32"/>
        </w:rPr>
        <w:t>5</w:t>
      </w:r>
      <w:r w:rsidR="00AA4E1F">
        <w:rPr>
          <w:b/>
          <w:sz w:val="32"/>
          <w:szCs w:val="32"/>
        </w:rPr>
        <w:t>:</w:t>
      </w:r>
      <w:r w:rsidR="005B768B">
        <w:rPr>
          <w:b/>
          <w:sz w:val="32"/>
          <w:szCs w:val="32"/>
        </w:rPr>
        <w:t>3</w:t>
      </w:r>
      <w:r w:rsidR="000D6006">
        <w:rPr>
          <w:b/>
          <w:sz w:val="32"/>
          <w:szCs w:val="32"/>
        </w:rPr>
        <w:t>0</w:t>
      </w:r>
      <w:r w:rsidR="00D153B8">
        <w:rPr>
          <w:b/>
          <w:sz w:val="32"/>
          <w:szCs w:val="32"/>
        </w:rPr>
        <w:t xml:space="preserve"> </w:t>
      </w:r>
      <w:r w:rsidR="00E25AA3">
        <w:rPr>
          <w:b/>
          <w:sz w:val="32"/>
          <w:szCs w:val="32"/>
        </w:rPr>
        <w:t xml:space="preserve">pm (Open Session at </w:t>
      </w:r>
      <w:r w:rsidR="00BF33F1">
        <w:rPr>
          <w:b/>
          <w:sz w:val="32"/>
          <w:szCs w:val="32"/>
        </w:rPr>
        <w:t>7</w:t>
      </w:r>
      <w:r w:rsidR="00E25AA3">
        <w:rPr>
          <w:b/>
          <w:sz w:val="32"/>
          <w:szCs w:val="32"/>
        </w:rPr>
        <w:t>pm, after Executive Session)</w:t>
      </w:r>
    </w:p>
    <w:p w:rsidR="00AC169C" w:rsidRPr="00AC169C" w:rsidRDefault="00AC169C" w:rsidP="004A5DA7">
      <w:pPr>
        <w:spacing w:after="0" w:line="240" w:lineRule="auto"/>
        <w:rPr>
          <w:b/>
          <w:sz w:val="32"/>
          <w:szCs w:val="32"/>
        </w:rPr>
      </w:pPr>
      <w:r w:rsidRPr="00AC169C">
        <w:rPr>
          <w:b/>
          <w:sz w:val="32"/>
          <w:szCs w:val="32"/>
        </w:rPr>
        <w:t xml:space="preserve">LOCATION:  </w:t>
      </w:r>
      <w:r w:rsidR="00AA17D7">
        <w:rPr>
          <w:b/>
          <w:sz w:val="32"/>
          <w:szCs w:val="32"/>
        </w:rPr>
        <w:tab/>
      </w:r>
      <w:r w:rsidR="00763C3D">
        <w:rPr>
          <w:b/>
          <w:sz w:val="32"/>
          <w:szCs w:val="32"/>
        </w:rPr>
        <w:t>Boundary Street Campus</w:t>
      </w:r>
      <w:r w:rsidR="00685B0F">
        <w:rPr>
          <w:b/>
          <w:sz w:val="32"/>
          <w:szCs w:val="32"/>
        </w:rPr>
        <w:t>, Beaufort, SC 29902</w:t>
      </w:r>
    </w:p>
    <w:p w:rsidR="00AC169C" w:rsidRDefault="00AC169C" w:rsidP="00AC169C">
      <w:pPr>
        <w:jc w:val="center"/>
        <w:rPr>
          <w:b/>
          <w:sz w:val="32"/>
          <w:szCs w:val="32"/>
        </w:rPr>
      </w:pPr>
      <w:r w:rsidRPr="00AC169C">
        <w:rPr>
          <w:b/>
          <w:sz w:val="32"/>
          <w:szCs w:val="32"/>
        </w:rPr>
        <w:t>Charter Expiration:</w:t>
      </w:r>
      <w:r>
        <w:rPr>
          <w:b/>
          <w:sz w:val="32"/>
          <w:szCs w:val="32"/>
        </w:rPr>
        <w:t xml:space="preserve">  June 2023</w:t>
      </w:r>
    </w:p>
    <w:p w:rsidR="00E85B6C" w:rsidRDefault="00E85B6C" w:rsidP="00480AD3">
      <w:pPr>
        <w:pStyle w:val="ListParagraph"/>
        <w:numPr>
          <w:ilvl w:val="0"/>
          <w:numId w:val="1"/>
        </w:numPr>
        <w:rPr>
          <w:b/>
          <w:sz w:val="32"/>
          <w:szCs w:val="32"/>
        </w:rPr>
      </w:pPr>
      <w:r>
        <w:rPr>
          <w:b/>
          <w:sz w:val="32"/>
          <w:szCs w:val="32"/>
        </w:rPr>
        <w:t>Call to Order</w:t>
      </w:r>
      <w:r w:rsidR="00B15557">
        <w:rPr>
          <w:b/>
          <w:sz w:val="32"/>
          <w:szCs w:val="32"/>
        </w:rPr>
        <w:t>, Establishment of Quorum</w:t>
      </w:r>
    </w:p>
    <w:p w:rsidR="00E85B6C" w:rsidRDefault="00E85B6C" w:rsidP="00E85B6C">
      <w:pPr>
        <w:pStyle w:val="ListParagraph"/>
        <w:ind w:left="1080"/>
        <w:rPr>
          <w:b/>
          <w:sz w:val="32"/>
          <w:szCs w:val="32"/>
        </w:rPr>
      </w:pPr>
    </w:p>
    <w:p w:rsidR="00480AD3" w:rsidRDefault="00480AD3" w:rsidP="00480AD3">
      <w:pPr>
        <w:pStyle w:val="ListParagraph"/>
        <w:numPr>
          <w:ilvl w:val="0"/>
          <w:numId w:val="1"/>
        </w:numPr>
        <w:rPr>
          <w:b/>
          <w:sz w:val="32"/>
          <w:szCs w:val="32"/>
        </w:rPr>
      </w:pPr>
      <w:r w:rsidRPr="00EF1893">
        <w:rPr>
          <w:b/>
          <w:sz w:val="32"/>
          <w:szCs w:val="32"/>
        </w:rPr>
        <w:t>Executive Session</w:t>
      </w:r>
      <w:r w:rsidRPr="00EF1893">
        <w:rPr>
          <w:sz w:val="24"/>
          <w:szCs w:val="24"/>
        </w:rPr>
        <w:t xml:space="preserve"> </w:t>
      </w:r>
      <w:r>
        <w:rPr>
          <w:sz w:val="24"/>
          <w:szCs w:val="24"/>
        </w:rPr>
        <w:t>(In accordance with SC Code of Law, Title 30, Chapter 4)</w:t>
      </w:r>
    </w:p>
    <w:p w:rsidR="00480AD3" w:rsidRPr="00EF1893" w:rsidRDefault="00480AD3" w:rsidP="00480AD3">
      <w:pPr>
        <w:pStyle w:val="ListParagraph"/>
        <w:numPr>
          <w:ilvl w:val="1"/>
          <w:numId w:val="1"/>
        </w:numPr>
        <w:rPr>
          <w:sz w:val="20"/>
          <w:szCs w:val="20"/>
        </w:rPr>
      </w:pPr>
      <w:r w:rsidRPr="00EF1893">
        <w:rPr>
          <w:sz w:val="20"/>
          <w:szCs w:val="20"/>
        </w:rPr>
        <w:t xml:space="preserve">Section 30-4-70(a)(1) </w:t>
      </w:r>
      <w:r w:rsidRPr="00EF1893">
        <w:rPr>
          <w:color w:val="000000"/>
          <w:sz w:val="20"/>
          <w:szCs w:val="20"/>
        </w:rPr>
        <w:t>Discussion of employment, appointment, compensation, promotion, demotion, discipline, or release of an employee, a student, or a person regulated by a public body or the appointment of a person to a public body</w:t>
      </w:r>
      <w:r w:rsidR="004F2FF5">
        <w:rPr>
          <w:color w:val="000000"/>
          <w:sz w:val="20"/>
          <w:szCs w:val="20"/>
        </w:rPr>
        <w:t>.</w:t>
      </w:r>
    </w:p>
    <w:p w:rsidR="00480AD3" w:rsidRPr="00AA17D7" w:rsidRDefault="00480AD3" w:rsidP="00480AD3">
      <w:pPr>
        <w:pStyle w:val="ListParagraph"/>
        <w:numPr>
          <w:ilvl w:val="1"/>
          <w:numId w:val="1"/>
        </w:numPr>
        <w:rPr>
          <w:sz w:val="20"/>
          <w:szCs w:val="20"/>
        </w:rPr>
      </w:pPr>
      <w:r w:rsidRPr="00EF1893">
        <w:rPr>
          <w:sz w:val="20"/>
          <w:szCs w:val="20"/>
        </w:rPr>
        <w:t xml:space="preserve">Section 30-4-70(a)(2) </w:t>
      </w:r>
      <w:r w:rsidRPr="00EF1893">
        <w:rPr>
          <w:color w:val="000000"/>
          <w:sz w:val="20"/>
          <w:szCs w:val="20"/>
        </w:rPr>
        <w:t>Discussion of negotiations incident to proposed contractual arrangements and proposed sale or purchase of property, the receipt of legal advice where the legal advice relates to a pending, threatened, or potential claim or other matters covered by the attorney-client privilege, settlement of legal claims, or the position of the public agency in other adversary situations involving the assertion against the agency of a claim.</w:t>
      </w:r>
    </w:p>
    <w:p w:rsidR="00AA17D7" w:rsidRPr="00EF1893" w:rsidRDefault="00AA17D7" w:rsidP="00AA17D7">
      <w:pPr>
        <w:pStyle w:val="ListParagraph"/>
        <w:ind w:left="1440"/>
        <w:rPr>
          <w:sz w:val="20"/>
          <w:szCs w:val="20"/>
        </w:rPr>
      </w:pPr>
    </w:p>
    <w:p w:rsidR="00AC169C" w:rsidRDefault="00AC169C" w:rsidP="00AC169C">
      <w:pPr>
        <w:pStyle w:val="ListParagraph"/>
        <w:numPr>
          <w:ilvl w:val="0"/>
          <w:numId w:val="1"/>
        </w:numPr>
        <w:rPr>
          <w:b/>
          <w:sz w:val="32"/>
          <w:szCs w:val="32"/>
        </w:rPr>
      </w:pPr>
      <w:r w:rsidRPr="00AC169C">
        <w:rPr>
          <w:b/>
          <w:sz w:val="32"/>
          <w:szCs w:val="32"/>
        </w:rPr>
        <w:t>Opening Ceremonies</w:t>
      </w:r>
    </w:p>
    <w:p w:rsidR="00444EB0" w:rsidRDefault="00EC3385" w:rsidP="00444EB0">
      <w:pPr>
        <w:pStyle w:val="ListParagraph"/>
        <w:numPr>
          <w:ilvl w:val="1"/>
          <w:numId w:val="1"/>
        </w:numPr>
        <w:rPr>
          <w:b/>
          <w:sz w:val="32"/>
          <w:szCs w:val="32"/>
        </w:rPr>
      </w:pPr>
      <w:r>
        <w:rPr>
          <w:b/>
          <w:sz w:val="32"/>
          <w:szCs w:val="32"/>
        </w:rPr>
        <w:t>Mission Statement</w:t>
      </w:r>
    </w:p>
    <w:p w:rsidR="00EC3385" w:rsidRPr="00EC3385" w:rsidRDefault="00EC3385" w:rsidP="00EC3385">
      <w:pPr>
        <w:pStyle w:val="ListParagraph"/>
        <w:widowControl w:val="0"/>
        <w:spacing w:after="200"/>
        <w:ind w:left="1080"/>
        <w:rPr>
          <w:color w:val="222222"/>
        </w:rPr>
      </w:pPr>
      <w:r w:rsidRPr="00EC3385">
        <w:rPr>
          <w:color w:val="222222"/>
        </w:rPr>
        <w:t>The Bridges Preparatory School (BPS) mission is to provide students equal access to a high quality K­12 whole child education that maximizes academic excellence and strength of character in a student-­centered learning environment created by a faculty of lifelong learners.</w:t>
      </w:r>
    </w:p>
    <w:p w:rsidR="00EC3385" w:rsidRDefault="00EC3385" w:rsidP="00444EB0">
      <w:pPr>
        <w:pStyle w:val="ListParagraph"/>
        <w:numPr>
          <w:ilvl w:val="1"/>
          <w:numId w:val="1"/>
        </w:numPr>
        <w:rPr>
          <w:b/>
          <w:sz w:val="32"/>
          <w:szCs w:val="32"/>
        </w:rPr>
      </w:pPr>
      <w:r>
        <w:rPr>
          <w:b/>
          <w:sz w:val="32"/>
          <w:szCs w:val="32"/>
        </w:rPr>
        <w:t>Pledge of Allegiance</w:t>
      </w:r>
    </w:p>
    <w:p w:rsidR="00565355" w:rsidRDefault="00565355" w:rsidP="00565355">
      <w:pPr>
        <w:pStyle w:val="ListParagraph"/>
        <w:numPr>
          <w:ilvl w:val="1"/>
          <w:numId w:val="1"/>
        </w:numPr>
        <w:rPr>
          <w:b/>
          <w:sz w:val="32"/>
          <w:szCs w:val="32"/>
        </w:rPr>
      </w:pPr>
      <w:r>
        <w:rPr>
          <w:b/>
          <w:sz w:val="32"/>
          <w:szCs w:val="32"/>
        </w:rPr>
        <w:t>Freedom of Information Act</w:t>
      </w:r>
    </w:p>
    <w:p w:rsidR="00565355" w:rsidRDefault="00565355" w:rsidP="00565355">
      <w:pPr>
        <w:pStyle w:val="ListParagraph"/>
        <w:ind w:left="1080"/>
      </w:pPr>
      <w:r w:rsidRPr="008B3101">
        <w:t xml:space="preserve">Statement of Compliance with Freedom of Information Act </w:t>
      </w:r>
      <w:r w:rsidRPr="008B3101">
        <w:softHyphen/>
        <w:t xml:space="preserve"> Notification of the Media</w:t>
      </w:r>
    </w:p>
    <w:p w:rsidR="006C3B7F" w:rsidRDefault="006C3B7F" w:rsidP="00565355">
      <w:pPr>
        <w:pStyle w:val="ListParagraph"/>
        <w:ind w:left="1080"/>
      </w:pPr>
    </w:p>
    <w:p w:rsidR="00AC169C" w:rsidRDefault="00AC169C" w:rsidP="00AC169C">
      <w:pPr>
        <w:pStyle w:val="ListParagraph"/>
        <w:numPr>
          <w:ilvl w:val="0"/>
          <w:numId w:val="1"/>
        </w:numPr>
        <w:rPr>
          <w:b/>
          <w:sz w:val="32"/>
          <w:szCs w:val="32"/>
        </w:rPr>
      </w:pPr>
      <w:r w:rsidRPr="00AC169C">
        <w:rPr>
          <w:b/>
          <w:sz w:val="32"/>
          <w:szCs w:val="32"/>
        </w:rPr>
        <w:t>Adoption of Agenda</w:t>
      </w:r>
    </w:p>
    <w:p w:rsidR="006C3B7F" w:rsidRDefault="006C3B7F" w:rsidP="006C3B7F">
      <w:pPr>
        <w:pStyle w:val="ListParagraph"/>
        <w:ind w:left="1080"/>
        <w:rPr>
          <w:b/>
          <w:sz w:val="32"/>
          <w:szCs w:val="32"/>
        </w:rPr>
      </w:pPr>
    </w:p>
    <w:p w:rsidR="00565355" w:rsidRDefault="00565355" w:rsidP="00565355">
      <w:pPr>
        <w:pStyle w:val="ListParagraph"/>
        <w:numPr>
          <w:ilvl w:val="0"/>
          <w:numId w:val="1"/>
        </w:numPr>
        <w:rPr>
          <w:b/>
          <w:sz w:val="32"/>
          <w:szCs w:val="32"/>
        </w:rPr>
      </w:pPr>
      <w:r>
        <w:rPr>
          <w:b/>
          <w:sz w:val="32"/>
          <w:szCs w:val="32"/>
        </w:rPr>
        <w:t>Staff Reports</w:t>
      </w:r>
    </w:p>
    <w:p w:rsidR="00565355" w:rsidRDefault="00565355" w:rsidP="00565355">
      <w:pPr>
        <w:pStyle w:val="ListParagraph"/>
        <w:numPr>
          <w:ilvl w:val="1"/>
          <w:numId w:val="1"/>
        </w:numPr>
        <w:rPr>
          <w:sz w:val="32"/>
          <w:szCs w:val="32"/>
        </w:rPr>
      </w:pPr>
      <w:r w:rsidRPr="006C3B7F">
        <w:rPr>
          <w:sz w:val="32"/>
          <w:szCs w:val="32"/>
        </w:rPr>
        <w:t>HOS Report</w:t>
      </w:r>
      <w:r w:rsidR="00B20718">
        <w:rPr>
          <w:sz w:val="32"/>
          <w:szCs w:val="32"/>
        </w:rPr>
        <w:t xml:space="preserve"> </w:t>
      </w:r>
    </w:p>
    <w:p w:rsidR="003270D1" w:rsidRPr="00F14799" w:rsidRDefault="00565355" w:rsidP="00F14799">
      <w:pPr>
        <w:pStyle w:val="ListParagraph"/>
        <w:numPr>
          <w:ilvl w:val="1"/>
          <w:numId w:val="1"/>
        </w:numPr>
        <w:rPr>
          <w:sz w:val="32"/>
          <w:szCs w:val="32"/>
        </w:rPr>
      </w:pPr>
      <w:r w:rsidRPr="006C3B7F">
        <w:rPr>
          <w:sz w:val="32"/>
          <w:szCs w:val="32"/>
        </w:rPr>
        <w:t>PTO Report</w:t>
      </w:r>
    </w:p>
    <w:p w:rsidR="00E25AA3" w:rsidRPr="00E25AA3" w:rsidRDefault="00E25AA3" w:rsidP="00E25AA3">
      <w:pPr>
        <w:pStyle w:val="ListParagraph"/>
        <w:ind w:left="1440"/>
        <w:rPr>
          <w:sz w:val="32"/>
          <w:szCs w:val="32"/>
        </w:rPr>
      </w:pPr>
    </w:p>
    <w:p w:rsidR="00565355" w:rsidRDefault="00565355" w:rsidP="00565355">
      <w:pPr>
        <w:pStyle w:val="ListParagraph"/>
        <w:numPr>
          <w:ilvl w:val="0"/>
          <w:numId w:val="1"/>
        </w:numPr>
        <w:rPr>
          <w:b/>
          <w:sz w:val="32"/>
          <w:szCs w:val="32"/>
        </w:rPr>
      </w:pPr>
      <w:r>
        <w:rPr>
          <w:b/>
          <w:sz w:val="32"/>
          <w:szCs w:val="32"/>
        </w:rPr>
        <w:t>Board Reports</w:t>
      </w:r>
    </w:p>
    <w:p w:rsidR="00565355" w:rsidRPr="006C3B7F" w:rsidRDefault="00565355" w:rsidP="00565355">
      <w:pPr>
        <w:pStyle w:val="ListParagraph"/>
        <w:numPr>
          <w:ilvl w:val="1"/>
          <w:numId w:val="1"/>
        </w:numPr>
        <w:rPr>
          <w:sz w:val="32"/>
          <w:szCs w:val="32"/>
        </w:rPr>
      </w:pPr>
      <w:r w:rsidRPr="006C3B7F">
        <w:rPr>
          <w:sz w:val="32"/>
          <w:szCs w:val="32"/>
        </w:rPr>
        <w:t>Chairperson</w:t>
      </w:r>
      <w:r w:rsidR="003634AE">
        <w:rPr>
          <w:sz w:val="32"/>
          <w:szCs w:val="32"/>
        </w:rPr>
        <w:t xml:space="preserve"> </w:t>
      </w:r>
    </w:p>
    <w:p w:rsidR="00565355" w:rsidRPr="006C3B7F" w:rsidRDefault="00565355" w:rsidP="00565355">
      <w:pPr>
        <w:pStyle w:val="ListParagraph"/>
        <w:numPr>
          <w:ilvl w:val="1"/>
          <w:numId w:val="1"/>
        </w:numPr>
        <w:rPr>
          <w:sz w:val="32"/>
          <w:szCs w:val="32"/>
        </w:rPr>
      </w:pPr>
      <w:r w:rsidRPr="006C3B7F">
        <w:rPr>
          <w:sz w:val="32"/>
          <w:szCs w:val="32"/>
        </w:rPr>
        <w:t>Treasurer</w:t>
      </w:r>
      <w:r w:rsidR="00D13A82">
        <w:rPr>
          <w:sz w:val="32"/>
          <w:szCs w:val="32"/>
        </w:rPr>
        <w:t xml:space="preserve"> </w:t>
      </w:r>
    </w:p>
    <w:p w:rsidR="00565355" w:rsidRDefault="00565355" w:rsidP="00565355">
      <w:pPr>
        <w:pStyle w:val="ListParagraph"/>
        <w:numPr>
          <w:ilvl w:val="1"/>
          <w:numId w:val="1"/>
        </w:numPr>
        <w:rPr>
          <w:sz w:val="32"/>
          <w:szCs w:val="32"/>
        </w:rPr>
      </w:pPr>
      <w:r w:rsidRPr="006C3B7F">
        <w:rPr>
          <w:sz w:val="32"/>
          <w:szCs w:val="32"/>
        </w:rPr>
        <w:t>Facilities</w:t>
      </w:r>
    </w:p>
    <w:p w:rsidR="006C3B7F" w:rsidRPr="006C3B7F" w:rsidRDefault="003270D1" w:rsidP="006C3B7F">
      <w:pPr>
        <w:pStyle w:val="ListParagraph"/>
        <w:ind w:left="1440"/>
        <w:rPr>
          <w:sz w:val="32"/>
          <w:szCs w:val="32"/>
        </w:rPr>
      </w:pPr>
      <w:r>
        <w:rPr>
          <w:noProof/>
        </w:rPr>
        <w:lastRenderedPageBreak/>
        <mc:AlternateContent>
          <mc:Choice Requires="wps">
            <w:drawing>
              <wp:anchor distT="45720" distB="45720" distL="114300" distR="114300" simplePos="0" relativeHeight="251661312" behindDoc="0" locked="0" layoutInCell="1" allowOverlap="1" wp14:anchorId="59EBC84A" wp14:editId="456F9FB1">
                <wp:simplePos x="0" y="0"/>
                <wp:positionH relativeFrom="margin">
                  <wp:posOffset>704850</wp:posOffset>
                </wp:positionH>
                <wp:positionV relativeFrom="paragraph">
                  <wp:posOffset>313055</wp:posOffset>
                </wp:positionV>
                <wp:extent cx="4733925" cy="1847850"/>
                <wp:effectExtent l="0" t="0" r="9525"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847850"/>
                        </a:xfrm>
                        <a:prstGeom prst="rect">
                          <a:avLst/>
                        </a:prstGeom>
                        <a:solidFill>
                          <a:srgbClr val="FFFFFF"/>
                        </a:solidFill>
                        <a:ln w="9525">
                          <a:noFill/>
                          <a:miter lim="800000"/>
                          <a:headEnd/>
                          <a:tailEnd/>
                        </a:ln>
                      </wps:spPr>
                      <wps:txbx>
                        <w:txbxContent>
                          <w:p w:rsidR="003270D1" w:rsidRPr="004A5DA7" w:rsidRDefault="003270D1" w:rsidP="003270D1">
                            <w:pPr>
                              <w:pStyle w:val="Default"/>
                              <w:rPr>
                                <w:rFonts w:asciiTheme="minorHAnsi" w:hAnsiTheme="minorHAnsi"/>
                                <w:sz w:val="18"/>
                                <w:szCs w:val="18"/>
                              </w:rPr>
                            </w:pPr>
                            <w:r w:rsidRPr="004A5DA7">
                              <w:rPr>
                                <w:rFonts w:asciiTheme="minorHAnsi" w:hAnsiTheme="minorHAnsi"/>
                                <w:b/>
                                <w:bCs/>
                                <w:sz w:val="18"/>
                                <w:szCs w:val="18"/>
                              </w:rPr>
                              <w:t xml:space="preserve">Public Comment </w:t>
                            </w:r>
                            <w:r w:rsidRPr="004A5DA7">
                              <w:rPr>
                                <w:rFonts w:asciiTheme="minorHAnsi" w:hAnsiTheme="minorHAnsi" w:cs="Verdana"/>
                                <w:sz w:val="18"/>
                                <w:szCs w:val="18"/>
                              </w:rPr>
                              <w:t>– (</w:t>
                            </w:r>
                            <w:r w:rsidRPr="004A5DA7">
                              <w:rPr>
                                <w:rFonts w:asciiTheme="minorHAnsi" w:hAnsiTheme="minorHAnsi"/>
                                <w:i/>
                                <w:iCs/>
                                <w:sz w:val="18"/>
                                <w:szCs w:val="18"/>
                              </w:rPr>
                              <w:t xml:space="preserve">Must sign up before meeting) </w:t>
                            </w:r>
                          </w:p>
                          <w:p w:rsidR="003270D1" w:rsidRPr="004A5DA7" w:rsidRDefault="003270D1" w:rsidP="003270D1">
                            <w:pPr>
                              <w:pStyle w:val="Default"/>
                              <w:rPr>
                                <w:rFonts w:asciiTheme="minorHAnsi" w:hAnsiTheme="minorHAnsi"/>
                                <w:sz w:val="18"/>
                                <w:szCs w:val="18"/>
                              </w:rPr>
                            </w:pPr>
                            <w:r w:rsidRPr="004A5DA7">
                              <w:rPr>
                                <w:rFonts w:asciiTheme="minorHAnsi" w:hAnsiTheme="minorHAnsi"/>
                                <w:i/>
                                <w:iCs/>
                                <w:sz w:val="18"/>
                                <w:szCs w:val="18"/>
                              </w:rPr>
                              <w:t xml:space="preserve">The official meeting of the board is by law a public meeting and we value citizen input; however, in order to protect the integrity of the adopted agenda, public dialogue will be restricted to the 'Public Comments' section of the agenda or as directed by the board chairman. The board’s rules for public comments are as follows: </w:t>
                            </w:r>
                          </w:p>
                          <w:p w:rsidR="003270D1" w:rsidRPr="004A5DA7" w:rsidRDefault="003270D1" w:rsidP="003270D1">
                            <w:pPr>
                              <w:pStyle w:val="Default"/>
                              <w:rPr>
                                <w:rFonts w:asciiTheme="minorHAnsi" w:hAnsiTheme="minorHAnsi"/>
                                <w:sz w:val="18"/>
                                <w:szCs w:val="18"/>
                              </w:rPr>
                            </w:pPr>
                            <w:r w:rsidRPr="004A5DA7">
                              <w:rPr>
                                <w:rFonts w:asciiTheme="minorHAnsi" w:hAnsiTheme="minorHAnsi"/>
                                <w:i/>
                                <w:iCs/>
                                <w:sz w:val="18"/>
                                <w:szCs w:val="18"/>
                              </w:rPr>
                              <w:t xml:space="preserve">• Each person wishing to comment has </w:t>
                            </w:r>
                            <w:r>
                              <w:rPr>
                                <w:rFonts w:asciiTheme="minorHAnsi" w:hAnsiTheme="minorHAnsi"/>
                                <w:i/>
                                <w:iCs/>
                                <w:sz w:val="18"/>
                                <w:szCs w:val="18"/>
                              </w:rPr>
                              <w:t>two</w:t>
                            </w:r>
                            <w:r w:rsidRPr="004A5DA7">
                              <w:rPr>
                                <w:rFonts w:asciiTheme="minorHAnsi" w:hAnsiTheme="minorHAnsi"/>
                                <w:i/>
                                <w:iCs/>
                                <w:sz w:val="18"/>
                                <w:szCs w:val="18"/>
                              </w:rPr>
                              <w:t xml:space="preserve"> minutes. </w:t>
                            </w:r>
                          </w:p>
                          <w:p w:rsidR="003270D1" w:rsidRPr="004A5DA7" w:rsidRDefault="003270D1" w:rsidP="003270D1">
                            <w:pPr>
                              <w:pStyle w:val="Default"/>
                              <w:rPr>
                                <w:rFonts w:asciiTheme="minorHAnsi" w:hAnsiTheme="minorHAnsi"/>
                                <w:sz w:val="18"/>
                                <w:szCs w:val="18"/>
                              </w:rPr>
                            </w:pPr>
                            <w:r w:rsidRPr="004A5DA7">
                              <w:rPr>
                                <w:rFonts w:asciiTheme="minorHAnsi" w:hAnsiTheme="minorHAnsi"/>
                                <w:i/>
                                <w:iCs/>
                                <w:sz w:val="18"/>
                                <w:szCs w:val="18"/>
                              </w:rPr>
                              <w:t xml:space="preserve">• Board members are not permitted to respond to direct questions. </w:t>
                            </w:r>
                          </w:p>
                          <w:p w:rsidR="003270D1" w:rsidRPr="004A5DA7" w:rsidRDefault="003270D1" w:rsidP="003270D1">
                            <w:pPr>
                              <w:pStyle w:val="Default"/>
                              <w:rPr>
                                <w:rFonts w:asciiTheme="minorHAnsi" w:hAnsiTheme="minorHAnsi"/>
                                <w:sz w:val="18"/>
                                <w:szCs w:val="18"/>
                              </w:rPr>
                            </w:pPr>
                            <w:r w:rsidRPr="004A5DA7">
                              <w:rPr>
                                <w:rFonts w:asciiTheme="minorHAnsi" w:hAnsiTheme="minorHAnsi"/>
                                <w:i/>
                                <w:iCs/>
                                <w:sz w:val="18"/>
                                <w:szCs w:val="18"/>
                              </w:rPr>
                              <w:t xml:space="preserve">• Board members are prohibited from engaging individuals offering comments in discussion. </w:t>
                            </w:r>
                          </w:p>
                          <w:p w:rsidR="003270D1" w:rsidRPr="004A5DA7" w:rsidRDefault="003270D1" w:rsidP="003270D1">
                            <w:pPr>
                              <w:pStyle w:val="Default"/>
                              <w:rPr>
                                <w:rFonts w:asciiTheme="minorHAnsi" w:hAnsiTheme="minorHAnsi"/>
                                <w:sz w:val="18"/>
                                <w:szCs w:val="18"/>
                              </w:rPr>
                            </w:pPr>
                            <w:r w:rsidRPr="004A5DA7">
                              <w:rPr>
                                <w:rFonts w:asciiTheme="minorHAnsi" w:hAnsiTheme="minorHAnsi"/>
                                <w:i/>
                                <w:iCs/>
                                <w:sz w:val="18"/>
                                <w:szCs w:val="18"/>
                              </w:rPr>
                              <w:t xml:space="preserve">• Disruptive behavior is not permitted. </w:t>
                            </w:r>
                          </w:p>
                          <w:p w:rsidR="003270D1" w:rsidRPr="004A5DA7" w:rsidRDefault="003270D1" w:rsidP="003270D1">
                            <w:pPr>
                              <w:pStyle w:val="Default"/>
                              <w:rPr>
                                <w:rFonts w:asciiTheme="minorHAnsi" w:hAnsiTheme="minorHAnsi"/>
                                <w:sz w:val="18"/>
                                <w:szCs w:val="18"/>
                              </w:rPr>
                            </w:pPr>
                            <w:r w:rsidRPr="004A5DA7">
                              <w:rPr>
                                <w:rFonts w:asciiTheme="minorHAnsi" w:hAnsiTheme="minorHAnsi"/>
                                <w:i/>
                                <w:iCs/>
                                <w:sz w:val="18"/>
                                <w:szCs w:val="18"/>
                              </w:rPr>
                              <w:t xml:space="preserve">• Personal attacks aimed at students, staff or board members are not permitted. </w:t>
                            </w:r>
                          </w:p>
                          <w:p w:rsidR="003270D1" w:rsidRPr="004A5DA7" w:rsidRDefault="003270D1" w:rsidP="003270D1">
                            <w:pPr>
                              <w:pStyle w:val="Default"/>
                              <w:rPr>
                                <w:rFonts w:asciiTheme="minorHAnsi" w:hAnsiTheme="minorHAnsi"/>
                                <w:sz w:val="18"/>
                                <w:szCs w:val="18"/>
                              </w:rPr>
                            </w:pPr>
                            <w:r w:rsidRPr="004A5DA7">
                              <w:rPr>
                                <w:rFonts w:asciiTheme="minorHAnsi" w:hAnsiTheme="minorHAnsi"/>
                                <w:i/>
                                <w:iCs/>
                                <w:sz w:val="18"/>
                                <w:szCs w:val="18"/>
                              </w:rPr>
                              <w:t>• Scurrilous, obscene, or defamatory langu</w:t>
                            </w:r>
                            <w:r>
                              <w:rPr>
                                <w:rFonts w:asciiTheme="minorHAnsi" w:hAnsiTheme="minorHAnsi"/>
                                <w:i/>
                                <w:iCs/>
                                <w:sz w:val="18"/>
                                <w:szCs w:val="18"/>
                              </w:rPr>
                              <w:t>age aimed at anyone is strictly</w:t>
                            </w:r>
                            <w:r w:rsidRPr="004A5DA7">
                              <w:rPr>
                                <w:rFonts w:asciiTheme="minorHAnsi" w:hAnsiTheme="minorHAnsi"/>
                                <w:i/>
                                <w:iCs/>
                                <w:sz w:val="18"/>
                                <w:szCs w:val="18"/>
                              </w:rPr>
                              <w:t xml:space="preserve"> prohibited. </w:t>
                            </w:r>
                          </w:p>
                          <w:p w:rsidR="003270D1" w:rsidRPr="004A5DA7" w:rsidRDefault="003270D1" w:rsidP="003270D1">
                            <w:pPr>
                              <w:rPr>
                                <w:i/>
                                <w:iCs/>
                                <w:sz w:val="18"/>
                                <w:szCs w:val="18"/>
                              </w:rPr>
                            </w:pPr>
                            <w:r w:rsidRPr="004A5DA7">
                              <w:rPr>
                                <w:i/>
                                <w:iCs/>
                                <w:sz w:val="18"/>
                                <w:szCs w:val="18"/>
                              </w:rPr>
                              <w:t>• Public comments are not exempt from lawful prohibitions involving slander or libel</w:t>
                            </w:r>
                          </w:p>
                          <w:p w:rsidR="003270D1" w:rsidRDefault="003270D1" w:rsidP="003270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EBC84A" id="_x0000_t202" coordsize="21600,21600" o:spt="202" path="m,l,21600r21600,l21600,xe">
                <v:stroke joinstyle="miter"/>
                <v:path gradientshapeok="t" o:connecttype="rect"/>
              </v:shapetype>
              <v:shape id="Text Box 2" o:spid="_x0000_s1026" type="#_x0000_t202" style="position:absolute;left:0;text-align:left;margin-left:55.5pt;margin-top:24.65pt;width:372.75pt;height:14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" stroked="f">
                <v:textbox>
                  <w:txbxContent>
                    <w:p w:rsidR="003270D1" w:rsidRPr="004A5DA7" w:rsidRDefault="003270D1" w:rsidP="003270D1">
                      <w:pPr>
                        <w:pStyle w:val="Default"/>
                        <w:rPr>
                          <w:rFonts w:asciiTheme="minorHAnsi" w:hAnsiTheme="minorHAnsi"/>
                          <w:sz w:val="18"/>
                          <w:szCs w:val="18"/>
                        </w:rPr>
                      </w:pPr>
                      <w:r w:rsidRPr="004A5DA7">
                        <w:rPr>
                          <w:rFonts w:asciiTheme="minorHAnsi" w:hAnsiTheme="minorHAnsi"/>
                          <w:b/>
                          <w:bCs/>
                          <w:sz w:val="18"/>
                          <w:szCs w:val="18"/>
                        </w:rPr>
                        <w:t xml:space="preserve">Public Comment </w:t>
                      </w:r>
                      <w:r w:rsidRPr="004A5DA7">
                        <w:rPr>
                          <w:rFonts w:asciiTheme="minorHAnsi" w:hAnsiTheme="minorHAnsi" w:cs="Verdana"/>
                          <w:sz w:val="18"/>
                          <w:szCs w:val="18"/>
                        </w:rPr>
                        <w:t>– (</w:t>
                      </w:r>
                      <w:r w:rsidRPr="004A5DA7">
                        <w:rPr>
                          <w:rFonts w:asciiTheme="minorHAnsi" w:hAnsiTheme="minorHAnsi"/>
                          <w:i/>
                          <w:iCs/>
                          <w:sz w:val="18"/>
                          <w:szCs w:val="18"/>
                        </w:rPr>
                        <w:t xml:space="preserve">Must sign up before meeting) </w:t>
                      </w:r>
                    </w:p>
                    <w:p w:rsidR="003270D1" w:rsidRPr="004A5DA7" w:rsidRDefault="003270D1" w:rsidP="003270D1">
                      <w:pPr>
                        <w:pStyle w:val="Default"/>
                        <w:rPr>
                          <w:rFonts w:asciiTheme="minorHAnsi" w:hAnsiTheme="minorHAnsi"/>
                          <w:sz w:val="18"/>
                          <w:szCs w:val="18"/>
                        </w:rPr>
                      </w:pPr>
                      <w:r w:rsidRPr="004A5DA7">
                        <w:rPr>
                          <w:rFonts w:asciiTheme="minorHAnsi" w:hAnsiTheme="minorHAnsi"/>
                          <w:i/>
                          <w:iCs/>
                          <w:sz w:val="18"/>
                          <w:szCs w:val="18"/>
                        </w:rPr>
                        <w:t xml:space="preserve">The official meeting of the board is by law a public meeting and we value citizen input; however, </w:t>
                      </w:r>
                      <w:proofErr w:type="gramStart"/>
                      <w:r w:rsidRPr="004A5DA7">
                        <w:rPr>
                          <w:rFonts w:asciiTheme="minorHAnsi" w:hAnsiTheme="minorHAnsi"/>
                          <w:i/>
                          <w:iCs/>
                          <w:sz w:val="18"/>
                          <w:szCs w:val="18"/>
                        </w:rPr>
                        <w:t>in order to</w:t>
                      </w:r>
                      <w:proofErr w:type="gramEnd"/>
                      <w:r w:rsidRPr="004A5DA7">
                        <w:rPr>
                          <w:rFonts w:asciiTheme="minorHAnsi" w:hAnsiTheme="minorHAnsi"/>
                          <w:i/>
                          <w:iCs/>
                          <w:sz w:val="18"/>
                          <w:szCs w:val="18"/>
                        </w:rPr>
                        <w:t xml:space="preserve"> protect the integrity of the adopted agenda, public dialogue will be restricted to the 'Public Comments' section of the agenda or as directed by the board chairman. The board’s rules for public comments are as follows: </w:t>
                      </w:r>
                    </w:p>
                    <w:p w:rsidR="003270D1" w:rsidRPr="004A5DA7" w:rsidRDefault="003270D1" w:rsidP="003270D1">
                      <w:pPr>
                        <w:pStyle w:val="Default"/>
                        <w:rPr>
                          <w:rFonts w:asciiTheme="minorHAnsi" w:hAnsiTheme="minorHAnsi"/>
                          <w:sz w:val="18"/>
                          <w:szCs w:val="18"/>
                        </w:rPr>
                      </w:pPr>
                      <w:r w:rsidRPr="004A5DA7">
                        <w:rPr>
                          <w:rFonts w:asciiTheme="minorHAnsi" w:hAnsiTheme="minorHAnsi"/>
                          <w:i/>
                          <w:iCs/>
                          <w:sz w:val="18"/>
                          <w:szCs w:val="18"/>
                        </w:rPr>
                        <w:t xml:space="preserve">• Each person wishing to comment has </w:t>
                      </w:r>
                      <w:r>
                        <w:rPr>
                          <w:rFonts w:asciiTheme="minorHAnsi" w:hAnsiTheme="minorHAnsi"/>
                          <w:i/>
                          <w:iCs/>
                          <w:sz w:val="18"/>
                          <w:szCs w:val="18"/>
                        </w:rPr>
                        <w:t>two</w:t>
                      </w:r>
                      <w:r w:rsidRPr="004A5DA7">
                        <w:rPr>
                          <w:rFonts w:asciiTheme="minorHAnsi" w:hAnsiTheme="minorHAnsi"/>
                          <w:i/>
                          <w:iCs/>
                          <w:sz w:val="18"/>
                          <w:szCs w:val="18"/>
                        </w:rPr>
                        <w:t xml:space="preserve"> minutes. </w:t>
                      </w:r>
                    </w:p>
                    <w:p w:rsidR="003270D1" w:rsidRPr="004A5DA7" w:rsidRDefault="003270D1" w:rsidP="003270D1">
                      <w:pPr>
                        <w:pStyle w:val="Default"/>
                        <w:rPr>
                          <w:rFonts w:asciiTheme="minorHAnsi" w:hAnsiTheme="minorHAnsi"/>
                          <w:sz w:val="18"/>
                          <w:szCs w:val="18"/>
                        </w:rPr>
                      </w:pPr>
                      <w:r w:rsidRPr="004A5DA7">
                        <w:rPr>
                          <w:rFonts w:asciiTheme="minorHAnsi" w:hAnsiTheme="minorHAnsi"/>
                          <w:i/>
                          <w:iCs/>
                          <w:sz w:val="18"/>
                          <w:szCs w:val="18"/>
                        </w:rPr>
                        <w:t xml:space="preserve">• Board members are not permitted to respond to direct questions. </w:t>
                      </w:r>
                    </w:p>
                    <w:p w:rsidR="003270D1" w:rsidRPr="004A5DA7" w:rsidRDefault="003270D1" w:rsidP="003270D1">
                      <w:pPr>
                        <w:pStyle w:val="Default"/>
                        <w:rPr>
                          <w:rFonts w:asciiTheme="minorHAnsi" w:hAnsiTheme="minorHAnsi"/>
                          <w:sz w:val="18"/>
                          <w:szCs w:val="18"/>
                        </w:rPr>
                      </w:pPr>
                      <w:r w:rsidRPr="004A5DA7">
                        <w:rPr>
                          <w:rFonts w:asciiTheme="minorHAnsi" w:hAnsiTheme="minorHAnsi"/>
                          <w:i/>
                          <w:iCs/>
                          <w:sz w:val="18"/>
                          <w:szCs w:val="18"/>
                        </w:rPr>
                        <w:t xml:space="preserve">• Board members are prohibited from engaging individuals offering comments in discussion. </w:t>
                      </w:r>
                    </w:p>
                    <w:p w:rsidR="003270D1" w:rsidRPr="004A5DA7" w:rsidRDefault="003270D1" w:rsidP="003270D1">
                      <w:pPr>
                        <w:pStyle w:val="Default"/>
                        <w:rPr>
                          <w:rFonts w:asciiTheme="minorHAnsi" w:hAnsiTheme="minorHAnsi"/>
                          <w:sz w:val="18"/>
                          <w:szCs w:val="18"/>
                        </w:rPr>
                      </w:pPr>
                      <w:r w:rsidRPr="004A5DA7">
                        <w:rPr>
                          <w:rFonts w:asciiTheme="minorHAnsi" w:hAnsiTheme="minorHAnsi"/>
                          <w:i/>
                          <w:iCs/>
                          <w:sz w:val="18"/>
                          <w:szCs w:val="18"/>
                        </w:rPr>
                        <w:t xml:space="preserve">• Disruptive behavior is not permitted. </w:t>
                      </w:r>
                    </w:p>
                    <w:p w:rsidR="003270D1" w:rsidRPr="004A5DA7" w:rsidRDefault="003270D1" w:rsidP="003270D1">
                      <w:pPr>
                        <w:pStyle w:val="Default"/>
                        <w:rPr>
                          <w:rFonts w:asciiTheme="minorHAnsi" w:hAnsiTheme="minorHAnsi"/>
                          <w:sz w:val="18"/>
                          <w:szCs w:val="18"/>
                        </w:rPr>
                      </w:pPr>
                      <w:r w:rsidRPr="004A5DA7">
                        <w:rPr>
                          <w:rFonts w:asciiTheme="minorHAnsi" w:hAnsiTheme="minorHAnsi"/>
                          <w:i/>
                          <w:iCs/>
                          <w:sz w:val="18"/>
                          <w:szCs w:val="18"/>
                        </w:rPr>
                        <w:t xml:space="preserve">• Personal attacks aimed at students, staff or board members are not permitted. </w:t>
                      </w:r>
                    </w:p>
                    <w:p w:rsidR="003270D1" w:rsidRPr="004A5DA7" w:rsidRDefault="003270D1" w:rsidP="003270D1">
                      <w:pPr>
                        <w:pStyle w:val="Default"/>
                        <w:rPr>
                          <w:rFonts w:asciiTheme="minorHAnsi" w:hAnsiTheme="minorHAnsi"/>
                          <w:sz w:val="18"/>
                          <w:szCs w:val="18"/>
                        </w:rPr>
                      </w:pPr>
                      <w:r w:rsidRPr="004A5DA7">
                        <w:rPr>
                          <w:rFonts w:asciiTheme="minorHAnsi" w:hAnsiTheme="minorHAnsi"/>
                          <w:i/>
                          <w:iCs/>
                          <w:sz w:val="18"/>
                          <w:szCs w:val="18"/>
                        </w:rPr>
                        <w:t>• Scurrilous, obscene, or defamatory langu</w:t>
                      </w:r>
                      <w:r>
                        <w:rPr>
                          <w:rFonts w:asciiTheme="minorHAnsi" w:hAnsiTheme="minorHAnsi"/>
                          <w:i/>
                          <w:iCs/>
                          <w:sz w:val="18"/>
                          <w:szCs w:val="18"/>
                        </w:rPr>
                        <w:t>age aimed at anyone is strictly</w:t>
                      </w:r>
                      <w:r w:rsidRPr="004A5DA7">
                        <w:rPr>
                          <w:rFonts w:asciiTheme="minorHAnsi" w:hAnsiTheme="minorHAnsi"/>
                          <w:i/>
                          <w:iCs/>
                          <w:sz w:val="18"/>
                          <w:szCs w:val="18"/>
                        </w:rPr>
                        <w:t xml:space="preserve"> prohibited. </w:t>
                      </w:r>
                    </w:p>
                    <w:p w:rsidR="003270D1" w:rsidRPr="004A5DA7" w:rsidRDefault="003270D1" w:rsidP="003270D1">
                      <w:pPr>
                        <w:rPr>
                          <w:i/>
                          <w:iCs/>
                          <w:sz w:val="18"/>
                          <w:szCs w:val="18"/>
                        </w:rPr>
                      </w:pPr>
                      <w:r w:rsidRPr="004A5DA7">
                        <w:rPr>
                          <w:i/>
                          <w:iCs/>
                          <w:sz w:val="18"/>
                          <w:szCs w:val="18"/>
                        </w:rPr>
                        <w:t>• Public comments are not exempt from lawful prohibitions involving slander or libel</w:t>
                      </w:r>
                    </w:p>
                    <w:p w:rsidR="003270D1" w:rsidRDefault="003270D1" w:rsidP="003270D1"/>
                  </w:txbxContent>
                </v:textbox>
                <w10:wrap type="topAndBottom" anchorx="margin"/>
              </v:shape>
            </w:pict>
          </mc:Fallback>
        </mc:AlternateContent>
      </w:r>
    </w:p>
    <w:p w:rsidR="00565355" w:rsidRDefault="00565355" w:rsidP="004A5DA7">
      <w:pPr>
        <w:pStyle w:val="ListParagraph"/>
        <w:numPr>
          <w:ilvl w:val="0"/>
          <w:numId w:val="1"/>
        </w:numPr>
        <w:rPr>
          <w:b/>
          <w:sz w:val="32"/>
          <w:szCs w:val="32"/>
        </w:rPr>
      </w:pPr>
      <w:r>
        <w:rPr>
          <w:b/>
          <w:sz w:val="32"/>
          <w:szCs w:val="32"/>
        </w:rPr>
        <w:t>Approval of Minutes</w:t>
      </w:r>
    </w:p>
    <w:p w:rsidR="00565355" w:rsidRPr="006C3B7F" w:rsidRDefault="00BF33F1" w:rsidP="00565355">
      <w:pPr>
        <w:pStyle w:val="ListParagraph"/>
        <w:numPr>
          <w:ilvl w:val="1"/>
          <w:numId w:val="1"/>
        </w:numPr>
        <w:rPr>
          <w:b/>
          <w:sz w:val="32"/>
          <w:szCs w:val="32"/>
        </w:rPr>
      </w:pPr>
      <w:r>
        <w:rPr>
          <w:sz w:val="32"/>
          <w:szCs w:val="32"/>
        </w:rPr>
        <w:t>June 4</w:t>
      </w:r>
      <w:r w:rsidR="00B1096E">
        <w:rPr>
          <w:sz w:val="32"/>
          <w:szCs w:val="32"/>
        </w:rPr>
        <w:t>,</w:t>
      </w:r>
      <w:r w:rsidR="00E25AA3">
        <w:rPr>
          <w:sz w:val="32"/>
          <w:szCs w:val="32"/>
        </w:rPr>
        <w:t xml:space="preserve"> 201</w:t>
      </w:r>
      <w:r w:rsidR="005B768B">
        <w:rPr>
          <w:sz w:val="32"/>
          <w:szCs w:val="32"/>
        </w:rPr>
        <w:t>9</w:t>
      </w:r>
      <w:r w:rsidR="00E25AA3">
        <w:rPr>
          <w:sz w:val="32"/>
          <w:szCs w:val="32"/>
        </w:rPr>
        <w:t xml:space="preserve"> Board Meeting Minutes</w:t>
      </w:r>
    </w:p>
    <w:p w:rsidR="006C3B7F" w:rsidRPr="00565355" w:rsidRDefault="006C3B7F" w:rsidP="006C3B7F">
      <w:pPr>
        <w:pStyle w:val="ListParagraph"/>
        <w:ind w:left="1440"/>
        <w:rPr>
          <w:b/>
          <w:sz w:val="32"/>
          <w:szCs w:val="32"/>
        </w:rPr>
      </w:pPr>
    </w:p>
    <w:p w:rsidR="00CC6DBA" w:rsidRPr="00CC6DBA" w:rsidRDefault="00EF1893" w:rsidP="00CC6DBA">
      <w:pPr>
        <w:pStyle w:val="ListParagraph"/>
        <w:numPr>
          <w:ilvl w:val="0"/>
          <w:numId w:val="1"/>
        </w:numPr>
        <w:rPr>
          <w:b/>
          <w:sz w:val="32"/>
          <w:szCs w:val="32"/>
        </w:rPr>
      </w:pPr>
      <w:r w:rsidRPr="00EC3385">
        <w:rPr>
          <w:b/>
          <w:sz w:val="32"/>
          <w:szCs w:val="32"/>
        </w:rPr>
        <w:t>New Business</w:t>
      </w:r>
    </w:p>
    <w:p w:rsidR="00AC7C23" w:rsidRDefault="00BF33F1" w:rsidP="000D6006">
      <w:pPr>
        <w:pStyle w:val="ListParagraph"/>
        <w:numPr>
          <w:ilvl w:val="1"/>
          <w:numId w:val="1"/>
        </w:numPr>
        <w:rPr>
          <w:sz w:val="32"/>
          <w:szCs w:val="32"/>
        </w:rPr>
      </w:pPr>
      <w:r>
        <w:rPr>
          <w:sz w:val="32"/>
          <w:szCs w:val="32"/>
        </w:rPr>
        <w:t>Location of students &amp; number of students in 6</w:t>
      </w:r>
      <w:r w:rsidRPr="00BF33F1">
        <w:rPr>
          <w:sz w:val="32"/>
          <w:szCs w:val="32"/>
          <w:vertAlign w:val="superscript"/>
        </w:rPr>
        <w:t>th</w:t>
      </w:r>
      <w:r>
        <w:rPr>
          <w:sz w:val="32"/>
          <w:szCs w:val="32"/>
        </w:rPr>
        <w:t xml:space="preserve"> grade</w:t>
      </w:r>
    </w:p>
    <w:p w:rsidR="00BF33F1" w:rsidRDefault="00BF33F1" w:rsidP="000D6006">
      <w:pPr>
        <w:pStyle w:val="ListParagraph"/>
        <w:numPr>
          <w:ilvl w:val="1"/>
          <w:numId w:val="1"/>
        </w:numPr>
        <w:rPr>
          <w:sz w:val="32"/>
          <w:szCs w:val="32"/>
        </w:rPr>
      </w:pPr>
      <w:r>
        <w:rPr>
          <w:sz w:val="32"/>
          <w:szCs w:val="32"/>
        </w:rPr>
        <w:t>New policies</w:t>
      </w:r>
    </w:p>
    <w:p w:rsidR="00C277BB" w:rsidRDefault="00C277BB" w:rsidP="000D6006">
      <w:pPr>
        <w:pStyle w:val="ListParagraph"/>
        <w:numPr>
          <w:ilvl w:val="1"/>
          <w:numId w:val="1"/>
        </w:numPr>
        <w:rPr>
          <w:sz w:val="32"/>
          <w:szCs w:val="32"/>
        </w:rPr>
      </w:pPr>
      <w:r>
        <w:rPr>
          <w:sz w:val="32"/>
          <w:szCs w:val="32"/>
        </w:rPr>
        <w:t>Technology Lease Proposal</w:t>
      </w:r>
    </w:p>
    <w:p w:rsidR="006C3B7F" w:rsidRPr="006C3B7F" w:rsidRDefault="006C3B7F" w:rsidP="006C3B7F">
      <w:pPr>
        <w:pStyle w:val="ListParagraph"/>
        <w:ind w:left="1440"/>
        <w:rPr>
          <w:sz w:val="32"/>
          <w:szCs w:val="32"/>
        </w:rPr>
      </w:pPr>
    </w:p>
    <w:p w:rsidR="00C508EF" w:rsidRDefault="00AC169C" w:rsidP="00CC6DBA">
      <w:pPr>
        <w:pStyle w:val="ListParagraph"/>
        <w:numPr>
          <w:ilvl w:val="0"/>
          <w:numId w:val="1"/>
        </w:numPr>
        <w:rPr>
          <w:b/>
          <w:sz w:val="32"/>
          <w:szCs w:val="32"/>
        </w:rPr>
      </w:pPr>
      <w:r w:rsidRPr="00AC169C">
        <w:rPr>
          <w:b/>
          <w:sz w:val="32"/>
          <w:szCs w:val="32"/>
        </w:rPr>
        <w:t>Unfinished Business</w:t>
      </w:r>
    </w:p>
    <w:p w:rsidR="00F14799" w:rsidRDefault="00F14799" w:rsidP="00F14799">
      <w:pPr>
        <w:pStyle w:val="ListParagraph"/>
        <w:numPr>
          <w:ilvl w:val="1"/>
          <w:numId w:val="1"/>
        </w:numPr>
        <w:rPr>
          <w:sz w:val="32"/>
          <w:szCs w:val="32"/>
        </w:rPr>
      </w:pPr>
      <w:r>
        <w:rPr>
          <w:sz w:val="32"/>
          <w:szCs w:val="32"/>
        </w:rPr>
        <w:t>Rebranding options selection &amp; process for family voting</w:t>
      </w:r>
    </w:p>
    <w:p w:rsidR="004A5DA7" w:rsidRPr="005B768B" w:rsidRDefault="004A5DA7" w:rsidP="00DA5574">
      <w:pPr>
        <w:pStyle w:val="ListParagraph"/>
        <w:ind w:left="1440"/>
        <w:rPr>
          <w:sz w:val="32"/>
          <w:szCs w:val="32"/>
        </w:rPr>
      </w:pPr>
    </w:p>
    <w:p w:rsidR="00AC169C" w:rsidRDefault="00AC169C" w:rsidP="00AC169C">
      <w:pPr>
        <w:pStyle w:val="ListParagraph"/>
        <w:numPr>
          <w:ilvl w:val="0"/>
          <w:numId w:val="1"/>
        </w:numPr>
        <w:rPr>
          <w:b/>
          <w:sz w:val="32"/>
          <w:szCs w:val="32"/>
        </w:rPr>
      </w:pPr>
      <w:r w:rsidRPr="00AC169C">
        <w:rPr>
          <w:b/>
          <w:sz w:val="32"/>
          <w:szCs w:val="32"/>
        </w:rPr>
        <w:t>Confirm Date and Location of Next Boar</w:t>
      </w:r>
      <w:r w:rsidR="004C6961">
        <w:rPr>
          <w:b/>
          <w:sz w:val="32"/>
          <w:szCs w:val="32"/>
        </w:rPr>
        <w:t xml:space="preserve">d Meeting </w:t>
      </w:r>
      <w:r w:rsidR="00B20718">
        <w:rPr>
          <w:b/>
          <w:sz w:val="32"/>
          <w:szCs w:val="32"/>
        </w:rPr>
        <w:t>–</w:t>
      </w:r>
      <w:r w:rsidR="003634AE">
        <w:rPr>
          <w:b/>
          <w:sz w:val="32"/>
          <w:szCs w:val="32"/>
        </w:rPr>
        <w:t xml:space="preserve"> </w:t>
      </w:r>
      <w:r w:rsidR="00BF33F1">
        <w:rPr>
          <w:b/>
          <w:sz w:val="32"/>
          <w:szCs w:val="32"/>
        </w:rPr>
        <w:t>August 20</w:t>
      </w:r>
      <w:r w:rsidR="00DA5574" w:rsidRPr="00DA5574">
        <w:rPr>
          <w:b/>
          <w:sz w:val="32"/>
          <w:szCs w:val="32"/>
          <w:vertAlign w:val="superscript"/>
        </w:rPr>
        <w:t>th</w:t>
      </w:r>
      <w:r w:rsidR="003270D1">
        <w:rPr>
          <w:b/>
          <w:sz w:val="32"/>
          <w:szCs w:val="32"/>
        </w:rPr>
        <w:t xml:space="preserve"> at Boundary Street Campus</w:t>
      </w:r>
      <w:r w:rsidR="00DA5574">
        <w:rPr>
          <w:b/>
          <w:sz w:val="32"/>
          <w:szCs w:val="32"/>
        </w:rPr>
        <w:t xml:space="preserve"> </w:t>
      </w:r>
      <w:r w:rsidR="00BF33F1">
        <w:rPr>
          <w:b/>
          <w:sz w:val="32"/>
          <w:szCs w:val="32"/>
        </w:rPr>
        <w:t>(or do we need one sooner)</w:t>
      </w:r>
    </w:p>
    <w:p w:rsidR="006C3B7F" w:rsidRPr="00AC169C" w:rsidRDefault="006C3B7F" w:rsidP="006C3B7F">
      <w:pPr>
        <w:pStyle w:val="ListParagraph"/>
        <w:ind w:left="1080"/>
        <w:rPr>
          <w:b/>
          <w:sz w:val="32"/>
          <w:szCs w:val="32"/>
        </w:rPr>
      </w:pPr>
    </w:p>
    <w:p w:rsidR="00AC169C" w:rsidRPr="00AC169C" w:rsidRDefault="00AC169C" w:rsidP="00AC169C">
      <w:pPr>
        <w:pStyle w:val="ListParagraph"/>
        <w:numPr>
          <w:ilvl w:val="0"/>
          <w:numId w:val="1"/>
        </w:numPr>
        <w:rPr>
          <w:b/>
          <w:sz w:val="32"/>
          <w:szCs w:val="32"/>
        </w:rPr>
      </w:pPr>
      <w:r w:rsidRPr="00AC169C">
        <w:rPr>
          <w:b/>
          <w:sz w:val="32"/>
          <w:szCs w:val="32"/>
        </w:rPr>
        <w:t>Adjourn Meeting</w:t>
      </w:r>
    </w:p>
    <w:sectPr w:rsidR="00AC169C" w:rsidRPr="00AC169C" w:rsidSect="00EC33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370D3"/>
    <w:multiLevelType w:val="hybridMultilevel"/>
    <w:tmpl w:val="6DD4D1EA"/>
    <w:lvl w:ilvl="0" w:tplc="AFE430D8">
      <w:start w:val="1"/>
      <w:numFmt w:val="upperRoman"/>
      <w:lvlText w:val="%1."/>
      <w:lvlJc w:val="left"/>
      <w:pPr>
        <w:ind w:left="1080" w:hanging="720"/>
      </w:pPr>
      <w:rPr>
        <w:rFonts w:hint="default"/>
      </w:rPr>
    </w:lvl>
    <w:lvl w:ilvl="1" w:tplc="6E982BD0">
      <w:start w:val="1"/>
      <w:numFmt w:val="lowerLetter"/>
      <w:lvlText w:val="%2."/>
      <w:lvlJc w:val="left"/>
      <w:pPr>
        <w:ind w:left="1440" w:hanging="360"/>
      </w:pPr>
      <w:rPr>
        <w:b/>
        <w:sz w:val="28"/>
        <w:szCs w:val="2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9D7E8C"/>
    <w:multiLevelType w:val="hybridMultilevel"/>
    <w:tmpl w:val="07A21164"/>
    <w:lvl w:ilvl="0" w:tplc="A928F5D6">
      <w:start w:val="1"/>
      <w:numFmt w:val="upperLetter"/>
      <w:lvlText w:val="%1."/>
      <w:lvlJc w:val="left"/>
      <w:pPr>
        <w:ind w:left="1800" w:hanging="720"/>
      </w:pPr>
      <w:rPr>
        <w:rFonts w:asciiTheme="minorHAnsi" w:eastAsiaTheme="minorHAnsi" w:hAnsiTheme="minorHAnsi"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E62"/>
    <w:rsid w:val="0001332B"/>
    <w:rsid w:val="00024DB5"/>
    <w:rsid w:val="00056E29"/>
    <w:rsid w:val="00064854"/>
    <w:rsid w:val="000B2CD8"/>
    <w:rsid w:val="000D6006"/>
    <w:rsid w:val="001A10B9"/>
    <w:rsid w:val="001D4B2C"/>
    <w:rsid w:val="001E1672"/>
    <w:rsid w:val="0020608C"/>
    <w:rsid w:val="002570F7"/>
    <w:rsid w:val="002B25B0"/>
    <w:rsid w:val="002B774E"/>
    <w:rsid w:val="002E3266"/>
    <w:rsid w:val="003203B9"/>
    <w:rsid w:val="003270D1"/>
    <w:rsid w:val="003634AE"/>
    <w:rsid w:val="00373DCD"/>
    <w:rsid w:val="00384750"/>
    <w:rsid w:val="003D47A0"/>
    <w:rsid w:val="004029A0"/>
    <w:rsid w:val="00444EB0"/>
    <w:rsid w:val="004613DC"/>
    <w:rsid w:val="00464A23"/>
    <w:rsid w:val="00464E22"/>
    <w:rsid w:val="00480AD3"/>
    <w:rsid w:val="00491D33"/>
    <w:rsid w:val="004A5DA7"/>
    <w:rsid w:val="004C6961"/>
    <w:rsid w:val="004F2FF5"/>
    <w:rsid w:val="004F726F"/>
    <w:rsid w:val="00521EF1"/>
    <w:rsid w:val="005225A3"/>
    <w:rsid w:val="00544ACC"/>
    <w:rsid w:val="00565355"/>
    <w:rsid w:val="005B768B"/>
    <w:rsid w:val="005D4806"/>
    <w:rsid w:val="005F6FA8"/>
    <w:rsid w:val="00663B07"/>
    <w:rsid w:val="006724FB"/>
    <w:rsid w:val="006746A7"/>
    <w:rsid w:val="00682BF5"/>
    <w:rsid w:val="00685B0F"/>
    <w:rsid w:val="006C3B7F"/>
    <w:rsid w:val="006D4823"/>
    <w:rsid w:val="006E7960"/>
    <w:rsid w:val="00763C3D"/>
    <w:rsid w:val="00775EED"/>
    <w:rsid w:val="0078568A"/>
    <w:rsid w:val="007A3D9A"/>
    <w:rsid w:val="00837AB4"/>
    <w:rsid w:val="00847435"/>
    <w:rsid w:val="00867F47"/>
    <w:rsid w:val="00873C67"/>
    <w:rsid w:val="0090137B"/>
    <w:rsid w:val="00914D9C"/>
    <w:rsid w:val="00922479"/>
    <w:rsid w:val="009420FF"/>
    <w:rsid w:val="009606B6"/>
    <w:rsid w:val="009C32EB"/>
    <w:rsid w:val="009E39BE"/>
    <w:rsid w:val="009F0BFB"/>
    <w:rsid w:val="00A01A71"/>
    <w:rsid w:val="00A165C5"/>
    <w:rsid w:val="00AA17D7"/>
    <w:rsid w:val="00AA4E1F"/>
    <w:rsid w:val="00AC169C"/>
    <w:rsid w:val="00AC7C23"/>
    <w:rsid w:val="00B1096E"/>
    <w:rsid w:val="00B15557"/>
    <w:rsid w:val="00B20718"/>
    <w:rsid w:val="00B214C9"/>
    <w:rsid w:val="00B423F4"/>
    <w:rsid w:val="00BB488A"/>
    <w:rsid w:val="00BB7A1A"/>
    <w:rsid w:val="00BC0908"/>
    <w:rsid w:val="00BD7E62"/>
    <w:rsid w:val="00BF33F1"/>
    <w:rsid w:val="00C1506F"/>
    <w:rsid w:val="00C277BB"/>
    <w:rsid w:val="00C508EF"/>
    <w:rsid w:val="00C91660"/>
    <w:rsid w:val="00C95081"/>
    <w:rsid w:val="00CB6C35"/>
    <w:rsid w:val="00CC6DBA"/>
    <w:rsid w:val="00D13A82"/>
    <w:rsid w:val="00D153B8"/>
    <w:rsid w:val="00D7146E"/>
    <w:rsid w:val="00DA5574"/>
    <w:rsid w:val="00DD6BD7"/>
    <w:rsid w:val="00E25AA3"/>
    <w:rsid w:val="00E5669C"/>
    <w:rsid w:val="00E85B6C"/>
    <w:rsid w:val="00EC3385"/>
    <w:rsid w:val="00EE1A22"/>
    <w:rsid w:val="00EE619A"/>
    <w:rsid w:val="00EF1893"/>
    <w:rsid w:val="00F0453A"/>
    <w:rsid w:val="00F14799"/>
    <w:rsid w:val="00F72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E41155-EA24-48E6-9665-BA20AB28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7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69C"/>
    <w:pPr>
      <w:ind w:left="720"/>
      <w:contextualSpacing/>
    </w:pPr>
  </w:style>
  <w:style w:type="paragraph" w:customStyle="1" w:styleId="Default">
    <w:name w:val="Default"/>
    <w:rsid w:val="00AC169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15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bridgesprep.org/wp-content/uploads/2013/11/logofavicon.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Corbin</dc:creator>
  <cp:keywords/>
  <dc:description/>
  <cp:lastModifiedBy>kelly</cp:lastModifiedBy>
  <cp:revision>2</cp:revision>
  <dcterms:created xsi:type="dcterms:W3CDTF">2019-07-03T15:09:00Z</dcterms:created>
  <dcterms:modified xsi:type="dcterms:W3CDTF">2019-07-03T15:09:00Z</dcterms:modified>
</cp:coreProperties>
</file>